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360" w:lineRule="auto"/>
        <w:rPr>
          <w:rFonts w:ascii="Times New Roman" w:hAnsi="Times New Roman" w:eastAsia="黑体" w:cs="Times New Roman"/>
          <w:sz w:val="36"/>
          <w:szCs w:val="36"/>
        </w:rPr>
      </w:pPr>
      <w:bookmarkStart w:id="0" w:name="_GoBack"/>
      <w:bookmarkEnd w:id="0"/>
      <w:r>
        <w:rPr>
          <w:rFonts w:ascii="Times New Roman" w:hAnsi="Times New Roman" w:cs="Times New Roman"/>
        </w:rPr>
        <w:pict>
          <v:shape id="图片 20" o:spid="_x0000_s1045" o:spt="75" alt="南京林业大学红文" type="#_x0000_t75" style="position:absolute;left:0pt;margin-left:2.3pt;margin-top:-4.55pt;height:131.2pt;width:436.4pt;z-index:-251657216;mso-width-relative:page;mso-height-relative:page;" filled="f" o:preferrelative="t" stroked="f" coordsize="21600,21600">
            <v:path/>
            <v:fill on="f" focussize="0,0"/>
            <v:stroke on="f" joinstyle="miter"/>
            <v:imagedata r:id="rId5" o:title="南京林业大学红文"/>
            <o:lock v:ext="edit" aspectratio="t"/>
          </v:shape>
        </w:pict>
      </w:r>
    </w:p>
    <w:p>
      <w:pPr>
        <w:spacing w:after="240" w:line="360" w:lineRule="auto"/>
        <w:rPr>
          <w:rFonts w:ascii="Times New Roman" w:hAnsi="Times New Roman" w:eastAsia="黑体" w:cs="Times New Roman"/>
          <w:sz w:val="36"/>
          <w:szCs w:val="36"/>
        </w:rPr>
      </w:pPr>
    </w:p>
    <w:p>
      <w:pPr>
        <w:ind w:right="-113" w:rightChars="-54"/>
        <w:jc w:val="center"/>
        <w:rPr>
          <w:rFonts w:ascii="Times New Roman" w:hAnsi="Times New Roman" w:eastAsia="方正小标宋简体" w:cs="Times New Roman"/>
          <w:sz w:val="44"/>
          <w:szCs w:val="44"/>
        </w:rPr>
      </w:pPr>
      <w:r>
        <w:rPr>
          <w:rFonts w:ascii="Times New Roman" w:hAnsi="Times New Roman" w:eastAsia="仿宋_GB2312" w:cs="Times New Roman"/>
          <w:sz w:val="32"/>
          <w:szCs w:val="32"/>
        </w:rPr>
        <w:t>南林高</w:t>
      </w:r>
      <w:r>
        <w:rPr>
          <w:rFonts w:ascii="Times New Roman" w:hAnsi="Times New Roman" w:eastAsia="仿宋_GB2312" w:cs="Times New Roman"/>
          <w:sz w:val="32"/>
        </w:rPr>
        <w:t>〔2024〕3号</w:t>
      </w:r>
    </w:p>
    <w:p>
      <w:pPr>
        <w:spacing w:after="240" w:line="360" w:lineRule="auto"/>
        <w:jc w:val="center"/>
        <w:rPr>
          <w:rFonts w:ascii="Times New Roman" w:hAnsi="Times New Roman" w:eastAsia="方正小标宋简体" w:cs="Times New Roman"/>
          <w:sz w:val="36"/>
          <w:szCs w:val="36"/>
        </w:rPr>
      </w:pPr>
    </w:p>
    <w:p>
      <w:pPr>
        <w:keepNext w:val="0"/>
        <w:keepLines w:val="0"/>
        <w:widowControl/>
        <w:suppressLineNumbers w:val="0"/>
        <w:spacing w:before="0" w:beforeAutospacing="0" w:after="0" w:afterAutospacing="0" w:line="520" w:lineRule="exact"/>
        <w:ind w:left="0" w:right="0"/>
        <w:jc w:val="center"/>
        <w:rPr>
          <w:rFonts w:hint="eastAsia" w:ascii="方正小标宋简体" w:hAnsi="Calibri" w:eastAsia="方正小标宋简体" w:cs="Calibri"/>
          <w:kern w:val="2"/>
          <w:sz w:val="44"/>
          <w:szCs w:val="44"/>
        </w:rPr>
      </w:pPr>
      <w:r>
        <w:rPr>
          <w:rFonts w:hint="eastAsia" w:ascii="方正小标宋简体" w:hAnsi="Calibri" w:eastAsia="方正小标宋简体" w:cs="Calibri"/>
          <w:kern w:val="2"/>
          <w:sz w:val="44"/>
          <w:szCs w:val="44"/>
          <w:lang w:val="en-US" w:eastAsia="zh-CN" w:bidi="ar"/>
        </w:rPr>
        <w:t>关于公布南京林业大学</w:t>
      </w:r>
    </w:p>
    <w:p>
      <w:pPr>
        <w:keepNext w:val="0"/>
        <w:keepLines w:val="0"/>
        <w:widowControl/>
        <w:suppressLineNumbers w:val="0"/>
        <w:spacing w:before="0" w:beforeAutospacing="0" w:after="0" w:afterAutospacing="0" w:line="520" w:lineRule="exact"/>
        <w:ind w:left="0" w:right="0"/>
        <w:jc w:val="center"/>
        <w:rPr>
          <w:rFonts w:hint="eastAsia" w:ascii="方正小标宋简体" w:eastAsia="方正小标宋简体"/>
          <w:sz w:val="44"/>
          <w:szCs w:val="44"/>
        </w:rPr>
      </w:pPr>
      <w:r>
        <w:rPr>
          <w:rFonts w:hint="eastAsia" w:ascii="方正小标宋简体" w:hAnsi="Calibri" w:eastAsia="方正小标宋简体" w:cs="Calibri"/>
          <w:kern w:val="2"/>
          <w:sz w:val="44"/>
          <w:szCs w:val="44"/>
          <w:lang w:val="en-US" w:eastAsia="zh-CN" w:bidi="ar"/>
        </w:rPr>
        <w:t>2024年高等教育研究课题立项结果的通知</w:t>
      </w:r>
    </w:p>
    <w:p>
      <w:pPr>
        <w:spacing w:line="520" w:lineRule="exact"/>
        <w:jc w:val="center"/>
        <w:rPr>
          <w:rFonts w:ascii="方正小标宋简体" w:eastAsia="方正小标宋简体"/>
          <w:sz w:val="44"/>
          <w:szCs w:val="44"/>
        </w:rPr>
      </w:pPr>
    </w:p>
    <w:p>
      <w:pPr>
        <w:keepNext w:val="0"/>
        <w:keepLines w:val="0"/>
        <w:widowControl w:val="0"/>
        <w:suppressLineNumbers w:val="0"/>
        <w:spacing w:before="0" w:beforeAutospacing="0" w:after="0" w:afterAutospacing="0" w:line="520" w:lineRule="exact"/>
        <w:ind w:left="0" w:right="0"/>
        <w:jc w:val="both"/>
        <w:rPr>
          <w:rFonts w:ascii="Times New Roman" w:hAnsi="Times New Roman" w:eastAsia="仿宋_GB2312" w:cs="Times New Roman"/>
          <w:sz w:val="32"/>
          <w:szCs w:val="32"/>
          <w:highlight w:val="none"/>
        </w:rPr>
      </w:pPr>
      <w:r>
        <w:rPr>
          <w:rFonts w:hint="eastAsia" w:ascii="仿宋_GB2312" w:hAnsi="Times New Roman" w:eastAsia="仿宋_GB2312" w:cs="仿宋_GB2312"/>
          <w:kern w:val="0"/>
          <w:sz w:val="32"/>
          <w:szCs w:val="32"/>
          <w:highlight w:val="none"/>
          <w:lang w:val="en-US" w:eastAsia="zh-CN" w:bidi="ar"/>
        </w:rPr>
        <w:t>各</w:t>
      </w:r>
      <w:r>
        <w:rPr>
          <w:rFonts w:hint="default" w:ascii="仿宋_GB2312" w:hAnsi="Times New Roman" w:eastAsia="仿宋_GB2312" w:cs="仿宋_GB2312"/>
          <w:kern w:val="0"/>
          <w:sz w:val="32"/>
          <w:szCs w:val="32"/>
          <w:highlight w:val="none"/>
          <w:lang w:eastAsia="zh-CN" w:bidi="ar"/>
        </w:rPr>
        <w:t>学</w:t>
      </w:r>
      <w:r>
        <w:rPr>
          <w:rFonts w:hint="eastAsia" w:ascii="仿宋_GB2312" w:hAnsi="Times New Roman" w:eastAsia="仿宋_GB2312" w:cs="仿宋_GB2312"/>
          <w:kern w:val="0"/>
          <w:sz w:val="32"/>
          <w:szCs w:val="32"/>
          <w:highlight w:val="none"/>
          <w:lang w:val="en-US" w:eastAsia="zh-CN" w:bidi="ar"/>
        </w:rPr>
        <w:t>院、部、处，校内各单位</w:t>
      </w:r>
      <w:r>
        <w:rPr>
          <w:rFonts w:hint="default" w:ascii="仿宋_GB2312" w:hAnsi="Times New Roman" w:eastAsia="仿宋_GB2312" w:cs="仿宋_GB2312"/>
          <w:kern w:val="0"/>
          <w:sz w:val="32"/>
          <w:szCs w:val="32"/>
          <w:highlight w:val="none"/>
          <w:lang w:eastAsia="zh-CN" w:bidi="ar"/>
        </w:rPr>
        <w:t>,淮安校区，白马校区</w:t>
      </w:r>
      <w:r>
        <w:rPr>
          <w:rFonts w:hint="eastAsia" w:ascii="仿宋_GB2312" w:hAnsi="Times New Roman" w:eastAsia="仿宋_GB2312" w:cs="仿宋_GB2312"/>
          <w:kern w:val="0"/>
          <w:sz w:val="32"/>
          <w:szCs w:val="32"/>
          <w:highlight w:val="none"/>
          <w:lang w:val="en-US" w:eastAsia="zh-CN" w:bidi="ar"/>
        </w:rPr>
        <w:t>：</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640" w:firstLineChars="200"/>
        <w:jc w:val="both"/>
        <w:rPr>
          <w:rFonts w:hint="default" w:ascii="Times New Roman" w:hAnsi="Times New Roman" w:eastAsia="仿宋_GB2312" w:cs="Times New Roman"/>
          <w:kern w:val="0"/>
          <w:sz w:val="32"/>
          <w:szCs w:val="32"/>
          <w:highlight w:val="none"/>
        </w:rPr>
      </w:pPr>
      <w:r>
        <w:rPr>
          <w:rFonts w:hint="eastAsia" w:ascii="仿宋_GB2312" w:hAnsi="Times New Roman" w:eastAsia="仿宋_GB2312" w:cs="仿宋_GB2312"/>
          <w:kern w:val="0"/>
          <w:sz w:val="32"/>
          <w:szCs w:val="32"/>
          <w:highlight w:val="none"/>
          <w:lang w:val="en-US" w:eastAsia="zh-CN" w:bidi="ar"/>
        </w:rPr>
        <w:t>根据《关于组织申报南京林业大学</w:t>
      </w:r>
      <w:r>
        <w:rPr>
          <w:rFonts w:hint="default" w:ascii="Times New Roman" w:hAnsi="Times New Roman" w:eastAsia="仿宋_GB2312" w:cs="Times New Roman"/>
          <w:kern w:val="0"/>
          <w:sz w:val="32"/>
          <w:szCs w:val="32"/>
          <w:highlight w:val="none"/>
          <w:lang w:val="en-US" w:eastAsia="zh-CN" w:bidi="ar"/>
        </w:rPr>
        <w:t>2024</w:t>
      </w:r>
      <w:r>
        <w:rPr>
          <w:rFonts w:hint="eastAsia" w:ascii="仿宋_GB2312" w:hAnsi="Times New Roman" w:eastAsia="仿宋_GB2312" w:cs="仿宋_GB2312"/>
          <w:kern w:val="0"/>
          <w:sz w:val="32"/>
          <w:szCs w:val="32"/>
          <w:highlight w:val="none"/>
          <w:lang w:val="en-US" w:eastAsia="zh-CN" w:bidi="ar"/>
        </w:rPr>
        <w:t>年高等教育研究课题的通知》</w:t>
      </w:r>
      <w:r>
        <w:rPr>
          <w:rFonts w:hint="default" w:ascii="Times New Roman" w:eastAsia="仿宋_GB2312" w:cs="Times New Roman"/>
          <w:kern w:val="0"/>
          <w:sz w:val="32"/>
          <w:szCs w:val="32"/>
          <w:highlight w:val="none"/>
          <w:lang w:eastAsia="zh-CN" w:bidi="ar"/>
        </w:rPr>
        <w:t>（</w:t>
      </w:r>
      <w:r>
        <w:rPr>
          <w:rFonts w:hint="default" w:eastAsia="仿宋_GB2312" w:cs="Times New Roman"/>
          <w:sz w:val="32"/>
          <w:szCs w:val="32"/>
          <w:highlight w:val="none"/>
        </w:rPr>
        <w:t>南林高〔2024〕2号</w:t>
      </w:r>
      <w:r>
        <w:rPr>
          <w:rFonts w:hint="default" w:ascii="Times New Roman" w:eastAsia="仿宋_GB2312" w:cs="Times New Roman"/>
          <w:kern w:val="0"/>
          <w:sz w:val="32"/>
          <w:szCs w:val="32"/>
          <w:highlight w:val="none"/>
          <w:lang w:eastAsia="zh-CN" w:bidi="ar"/>
        </w:rPr>
        <w:t>）</w:t>
      </w:r>
      <w:r>
        <w:rPr>
          <w:rFonts w:hint="default" w:ascii="仿宋_GB2312" w:eastAsia="仿宋_GB2312" w:cs="仿宋_GB2312"/>
          <w:kern w:val="0"/>
          <w:sz w:val="32"/>
          <w:szCs w:val="32"/>
          <w:highlight w:val="none"/>
          <w:lang w:eastAsia="zh-CN" w:bidi="ar"/>
        </w:rPr>
        <w:t>要求</w:t>
      </w:r>
      <w:r>
        <w:rPr>
          <w:rFonts w:hint="eastAsia" w:ascii="仿宋_GB2312" w:hAnsi="Times New Roman" w:eastAsia="仿宋_GB2312" w:cs="仿宋_GB2312"/>
          <w:kern w:val="0"/>
          <w:sz w:val="32"/>
          <w:szCs w:val="32"/>
          <w:highlight w:val="none"/>
          <w:lang w:val="en-US" w:eastAsia="zh-CN" w:bidi="ar"/>
        </w:rPr>
        <w:t>，经个人申报，各单位、各部门推荐，</w:t>
      </w:r>
      <w:r>
        <w:rPr>
          <w:rFonts w:hint="eastAsia" w:ascii="仿宋_GB2312" w:hAnsi="Times New Roman" w:eastAsia="仿宋_GB2312" w:cs="仿宋_GB2312"/>
          <w:color w:val="000000"/>
          <w:kern w:val="0"/>
          <w:sz w:val="32"/>
          <w:szCs w:val="32"/>
          <w:highlight w:val="none"/>
          <w:lang w:val="en-US" w:eastAsia="zh-CN" w:bidi="ar"/>
        </w:rPr>
        <w:t>学校组织专家评审，</w:t>
      </w:r>
      <w:r>
        <w:rPr>
          <w:rFonts w:hint="default" w:ascii="仿宋_GB2312" w:eastAsia="仿宋_GB2312" w:cs="仿宋_GB2312"/>
          <w:color w:val="000000"/>
          <w:kern w:val="0"/>
          <w:sz w:val="32"/>
          <w:szCs w:val="32"/>
          <w:highlight w:val="none"/>
          <w:lang w:eastAsia="zh-CN" w:bidi="ar"/>
        </w:rPr>
        <w:t>校内公示等环节，</w:t>
      </w:r>
      <w:r>
        <w:rPr>
          <w:rFonts w:hint="eastAsia" w:ascii="仿宋_GB2312" w:hAnsi="Times New Roman" w:eastAsia="仿宋_GB2312" w:cs="仿宋_GB2312"/>
          <w:color w:val="000000"/>
          <w:kern w:val="0"/>
          <w:sz w:val="32"/>
          <w:szCs w:val="32"/>
          <w:highlight w:val="none"/>
          <w:lang w:val="en-US" w:eastAsia="zh-CN" w:bidi="ar"/>
        </w:rPr>
        <w:t>共遴选出项目</w:t>
      </w:r>
      <w:r>
        <w:rPr>
          <w:rFonts w:hint="default" w:ascii="Times New Roman" w:hAnsi="Times New Roman" w:eastAsia="仿宋_GB2312" w:cs="Times New Roman"/>
          <w:color w:val="000000"/>
          <w:kern w:val="0"/>
          <w:sz w:val="32"/>
          <w:szCs w:val="32"/>
          <w:highlight w:val="none"/>
          <w:lang w:val="en-US" w:eastAsia="zh-CN" w:bidi="ar"/>
        </w:rPr>
        <w:t>84</w:t>
      </w:r>
      <w:r>
        <w:rPr>
          <w:rFonts w:hint="eastAsia" w:ascii="仿宋_GB2312" w:hAnsi="Times New Roman" w:eastAsia="仿宋_GB2312" w:cs="仿宋_GB2312"/>
          <w:color w:val="000000"/>
          <w:kern w:val="0"/>
          <w:sz w:val="32"/>
          <w:szCs w:val="32"/>
          <w:highlight w:val="none"/>
          <w:lang w:val="en-US" w:eastAsia="zh-CN" w:bidi="ar"/>
        </w:rPr>
        <w:t>项，其中重点委托课题</w:t>
      </w:r>
      <w:r>
        <w:rPr>
          <w:rFonts w:hint="default" w:ascii="Times New Roman" w:hAnsi="Times New Roman" w:eastAsia="仿宋_GB2312" w:cs="Times New Roman"/>
          <w:color w:val="000000"/>
          <w:kern w:val="0"/>
          <w:sz w:val="32"/>
          <w:szCs w:val="32"/>
          <w:highlight w:val="none"/>
          <w:lang w:val="en-US" w:eastAsia="zh-CN" w:bidi="ar"/>
        </w:rPr>
        <w:t>1</w:t>
      </w:r>
      <w:r>
        <w:rPr>
          <w:rFonts w:hint="eastAsia" w:ascii="仿宋_GB2312" w:hAnsi="Times New Roman" w:eastAsia="仿宋_GB2312" w:cs="仿宋_GB2312"/>
          <w:color w:val="000000"/>
          <w:kern w:val="0"/>
          <w:sz w:val="32"/>
          <w:szCs w:val="32"/>
          <w:highlight w:val="none"/>
          <w:lang w:val="en-US" w:eastAsia="zh-CN" w:bidi="ar"/>
        </w:rPr>
        <w:t>项，重点课题</w:t>
      </w:r>
      <w:r>
        <w:rPr>
          <w:rFonts w:hint="default" w:ascii="Times New Roman" w:hAnsi="Times New Roman" w:eastAsia="仿宋_GB2312" w:cs="Times New Roman"/>
          <w:color w:val="000000"/>
          <w:kern w:val="0"/>
          <w:sz w:val="32"/>
          <w:szCs w:val="32"/>
          <w:highlight w:val="none"/>
          <w:lang w:val="en-US" w:eastAsia="zh-CN" w:bidi="ar"/>
        </w:rPr>
        <w:t>6</w:t>
      </w:r>
      <w:r>
        <w:rPr>
          <w:rFonts w:hint="eastAsia" w:ascii="仿宋_GB2312" w:hAnsi="Times New Roman" w:eastAsia="仿宋_GB2312" w:cs="仿宋_GB2312"/>
          <w:color w:val="000000"/>
          <w:kern w:val="0"/>
          <w:sz w:val="32"/>
          <w:szCs w:val="32"/>
          <w:highlight w:val="none"/>
          <w:lang w:val="en-US" w:eastAsia="zh-CN" w:bidi="ar"/>
        </w:rPr>
        <w:t>项，一般课题</w:t>
      </w:r>
      <w:r>
        <w:rPr>
          <w:rFonts w:hint="default" w:ascii="Times New Roman" w:hAnsi="Times New Roman" w:eastAsia="仿宋_GB2312" w:cs="Times New Roman"/>
          <w:color w:val="000000"/>
          <w:kern w:val="0"/>
          <w:sz w:val="32"/>
          <w:szCs w:val="32"/>
          <w:highlight w:val="none"/>
          <w:lang w:val="en-US" w:eastAsia="zh-CN" w:bidi="ar"/>
        </w:rPr>
        <w:t>19</w:t>
      </w:r>
      <w:r>
        <w:rPr>
          <w:rFonts w:hint="eastAsia" w:ascii="仿宋_GB2312" w:hAnsi="Times New Roman" w:eastAsia="仿宋_GB2312" w:cs="仿宋_GB2312"/>
          <w:color w:val="000000"/>
          <w:kern w:val="0"/>
          <w:sz w:val="32"/>
          <w:szCs w:val="32"/>
          <w:highlight w:val="none"/>
          <w:lang w:val="en-US" w:eastAsia="zh-CN" w:bidi="ar"/>
        </w:rPr>
        <w:t>项，立项课题（经费自筹）</w:t>
      </w:r>
      <w:r>
        <w:rPr>
          <w:rFonts w:hint="default" w:ascii="Times New Roman" w:hAnsi="Times New Roman" w:eastAsia="仿宋_GB2312" w:cs="Times New Roman"/>
          <w:color w:val="000000"/>
          <w:kern w:val="0"/>
          <w:sz w:val="32"/>
          <w:szCs w:val="32"/>
          <w:highlight w:val="none"/>
          <w:lang w:val="en-US" w:eastAsia="zh-CN" w:bidi="ar"/>
        </w:rPr>
        <w:t>58</w:t>
      </w:r>
      <w:r>
        <w:rPr>
          <w:rFonts w:hint="eastAsia" w:ascii="仿宋_GB2312" w:hAnsi="Times New Roman" w:eastAsia="仿宋_GB2312" w:cs="仿宋_GB2312"/>
          <w:color w:val="000000"/>
          <w:kern w:val="0"/>
          <w:sz w:val="32"/>
          <w:szCs w:val="32"/>
          <w:highlight w:val="none"/>
          <w:lang w:val="en-US" w:eastAsia="zh-CN" w:bidi="ar"/>
        </w:rPr>
        <w:t>项。</w:t>
      </w:r>
      <w:r>
        <w:rPr>
          <w:rFonts w:hint="default" w:ascii="仿宋_GB2312" w:eastAsia="仿宋_GB2312" w:cs="仿宋_GB2312"/>
          <w:color w:val="000000"/>
          <w:kern w:val="0"/>
          <w:sz w:val="32"/>
          <w:szCs w:val="32"/>
          <w:highlight w:val="none"/>
          <w:lang w:eastAsia="zh-CN" w:bidi="ar"/>
        </w:rPr>
        <w:t>现将</w:t>
      </w:r>
      <w:r>
        <w:rPr>
          <w:rFonts w:hint="default" w:ascii="仿宋_GB2312" w:eastAsia="仿宋_GB2312" w:cs="仿宋_GB2312"/>
          <w:kern w:val="0"/>
          <w:sz w:val="32"/>
          <w:szCs w:val="32"/>
          <w:highlight w:val="none"/>
          <w:lang w:eastAsia="zh-CN" w:bidi="ar"/>
        </w:rPr>
        <w:t>立项结果（见附件）及</w:t>
      </w:r>
      <w:r>
        <w:rPr>
          <w:rFonts w:hint="eastAsia" w:ascii="仿宋_GB2312" w:hAnsi="Times New Roman" w:eastAsia="仿宋_GB2312" w:cs="仿宋_GB2312"/>
          <w:kern w:val="0"/>
          <w:sz w:val="32"/>
          <w:szCs w:val="32"/>
          <w:highlight w:val="none"/>
          <w:lang w:val="en-US" w:eastAsia="zh-CN" w:bidi="ar"/>
        </w:rPr>
        <w:t>有关事项通知如下：</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640" w:firstLineChars="200"/>
        <w:jc w:val="both"/>
        <w:rPr>
          <w:rFonts w:hint="default" w:ascii="Times New Roman" w:hAnsi="Times New Roman" w:eastAsia="仿宋_GB2312" w:cs="Times New Roman"/>
          <w:kern w:val="0"/>
          <w:sz w:val="32"/>
          <w:szCs w:val="32"/>
          <w:highlight w:val="none"/>
        </w:rPr>
      </w:pPr>
      <w:r>
        <w:rPr>
          <w:rFonts w:hint="eastAsia" w:ascii="仿宋_GB2312" w:hAnsi="Times New Roman" w:eastAsia="仿宋_GB2312" w:cs="仿宋_GB2312"/>
          <w:kern w:val="0"/>
          <w:sz w:val="32"/>
          <w:szCs w:val="32"/>
          <w:highlight w:val="none"/>
          <w:lang w:val="en-US" w:eastAsia="zh-CN" w:bidi="ar"/>
        </w:rPr>
        <w:t>本年度课题研究期限原则上不超过两年，结题以集体结题方式为主，具体结题时间为每年的</w:t>
      </w:r>
      <w:r>
        <w:rPr>
          <w:rFonts w:hint="default" w:ascii="Times New Roman" w:hAnsi="Times New Roman" w:eastAsia="仿宋_GB2312" w:cs="Times New Roman"/>
          <w:kern w:val="0"/>
          <w:sz w:val="32"/>
          <w:szCs w:val="32"/>
          <w:highlight w:val="none"/>
          <w:lang w:val="en-US" w:eastAsia="zh-CN" w:bidi="ar"/>
        </w:rPr>
        <w:t>5</w:t>
      </w:r>
      <w:r>
        <w:rPr>
          <w:rFonts w:hint="eastAsia" w:ascii="仿宋_GB2312" w:hAnsi="Times New Roman" w:eastAsia="仿宋_GB2312" w:cs="仿宋_GB2312"/>
          <w:kern w:val="0"/>
          <w:sz w:val="32"/>
          <w:szCs w:val="32"/>
          <w:highlight w:val="none"/>
          <w:lang w:val="en-US" w:eastAsia="zh-CN" w:bidi="ar"/>
        </w:rPr>
        <w:t>月、</w:t>
      </w:r>
      <w:r>
        <w:rPr>
          <w:rFonts w:hint="default" w:ascii="Times New Roman" w:hAnsi="Times New Roman" w:eastAsia="仿宋_GB2312" w:cs="Times New Roman"/>
          <w:kern w:val="0"/>
          <w:sz w:val="32"/>
          <w:szCs w:val="32"/>
          <w:highlight w:val="none"/>
          <w:lang w:val="en-US" w:eastAsia="zh-CN" w:bidi="ar"/>
        </w:rPr>
        <w:t>11</w:t>
      </w:r>
      <w:r>
        <w:rPr>
          <w:rFonts w:hint="eastAsia" w:ascii="仿宋_GB2312" w:hAnsi="Times New Roman" w:eastAsia="仿宋_GB2312" w:cs="仿宋_GB2312"/>
          <w:kern w:val="0"/>
          <w:sz w:val="32"/>
          <w:szCs w:val="32"/>
          <w:highlight w:val="none"/>
          <w:lang w:val="en-US" w:eastAsia="zh-CN" w:bidi="ar"/>
        </w:rPr>
        <w:t>月。逾期不能完成课题结题者，要求说明理由，并将完成情况及计划完成时间以书面形式报高</w:t>
      </w:r>
      <w:r>
        <w:rPr>
          <w:rFonts w:hint="default" w:ascii="仿宋_GB2312" w:eastAsia="仿宋_GB2312" w:cs="仿宋_GB2312"/>
          <w:kern w:val="0"/>
          <w:sz w:val="32"/>
          <w:szCs w:val="32"/>
          <w:highlight w:val="none"/>
          <w:lang w:eastAsia="zh-CN" w:bidi="ar"/>
        </w:rPr>
        <w:t>等</w:t>
      </w:r>
      <w:r>
        <w:rPr>
          <w:rFonts w:hint="eastAsia" w:ascii="仿宋_GB2312" w:hAnsi="Times New Roman" w:eastAsia="仿宋_GB2312" w:cs="仿宋_GB2312"/>
          <w:kern w:val="0"/>
          <w:sz w:val="32"/>
          <w:szCs w:val="32"/>
          <w:highlight w:val="none"/>
          <w:lang w:val="en-US" w:eastAsia="zh-CN" w:bidi="ar"/>
        </w:rPr>
        <w:t>教</w:t>
      </w:r>
      <w:r>
        <w:rPr>
          <w:rFonts w:hint="default" w:ascii="仿宋_GB2312" w:eastAsia="仿宋_GB2312" w:cs="仿宋_GB2312"/>
          <w:kern w:val="0"/>
          <w:sz w:val="32"/>
          <w:szCs w:val="32"/>
          <w:highlight w:val="none"/>
          <w:lang w:eastAsia="zh-CN" w:bidi="ar"/>
        </w:rPr>
        <w:t>育研究</w:t>
      </w:r>
      <w:r>
        <w:rPr>
          <w:rFonts w:hint="eastAsia" w:ascii="仿宋_GB2312" w:hAnsi="Times New Roman" w:eastAsia="仿宋_GB2312" w:cs="仿宋_GB2312"/>
          <w:kern w:val="0"/>
          <w:sz w:val="32"/>
          <w:szCs w:val="32"/>
          <w:highlight w:val="none"/>
          <w:lang w:val="en-US" w:eastAsia="zh-CN" w:bidi="ar"/>
        </w:rPr>
        <w:t>所。</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640" w:firstLineChars="200"/>
        <w:jc w:val="both"/>
        <w:rPr>
          <w:rFonts w:hint="default" w:ascii="Times New Roman" w:hAnsi="Times New Roman" w:eastAsia="仿宋_GB2312" w:cs="Times New Roman"/>
          <w:spacing w:val="-6"/>
          <w:kern w:val="0"/>
          <w:sz w:val="32"/>
          <w:szCs w:val="32"/>
        </w:rPr>
      </w:pPr>
      <w:r>
        <w:rPr>
          <w:rFonts w:hint="eastAsia" w:ascii="仿宋_GB2312" w:hAnsi="Times New Roman" w:eastAsia="仿宋_GB2312" w:cs="仿宋_GB2312"/>
          <w:kern w:val="0"/>
          <w:sz w:val="32"/>
          <w:szCs w:val="32"/>
          <w:lang w:val="en-US" w:eastAsia="zh-CN" w:bidi="ar"/>
        </w:rPr>
        <w:t>本年度重点课题资助经费</w:t>
      </w:r>
      <w:r>
        <w:rPr>
          <w:rFonts w:hint="default" w:ascii="Times New Roman" w:hAnsi="Times New Roman" w:eastAsia="仿宋_GB2312" w:cs="Times New Roman"/>
          <w:kern w:val="0"/>
          <w:sz w:val="32"/>
          <w:szCs w:val="32"/>
          <w:lang w:val="en-US" w:eastAsia="zh-CN" w:bidi="ar"/>
        </w:rPr>
        <w:t>4000</w:t>
      </w:r>
      <w:r>
        <w:rPr>
          <w:rFonts w:hint="eastAsia" w:ascii="仿宋_GB2312" w:hAnsi="Times New Roman" w:eastAsia="仿宋_GB2312" w:cs="仿宋_GB2312"/>
          <w:kern w:val="0"/>
          <w:sz w:val="32"/>
          <w:szCs w:val="32"/>
          <w:lang w:val="en-US" w:eastAsia="zh-CN" w:bidi="ar"/>
        </w:rPr>
        <w:t>元，一般课题资助经费</w:t>
      </w:r>
      <w:r>
        <w:rPr>
          <w:rFonts w:hint="default" w:ascii="Times New Roman" w:hAnsi="Times New Roman" w:eastAsia="仿宋_GB2312" w:cs="Times New Roman"/>
          <w:kern w:val="0"/>
          <w:sz w:val="32"/>
          <w:szCs w:val="32"/>
          <w:lang w:val="en-US" w:eastAsia="zh-CN" w:bidi="ar"/>
        </w:rPr>
        <w:t>2000</w:t>
      </w:r>
      <w:r>
        <w:rPr>
          <w:rFonts w:hint="eastAsia" w:ascii="仿宋_GB2312" w:hAnsi="Times New Roman" w:eastAsia="仿宋_GB2312" w:cs="仿宋_GB2312"/>
          <w:kern w:val="0"/>
          <w:sz w:val="32"/>
          <w:szCs w:val="32"/>
          <w:lang w:val="en-US" w:eastAsia="zh-CN" w:bidi="ar"/>
        </w:rPr>
        <w:t>元。课题资助经费的使用遵循“专款专用”的原则，任何单位和个人不得以任何理由和方式截留、挤占和挪用，也不得用于与课题无直接关系的开支。资助经费的使用范围主要包括：相关研究</w:t>
      </w:r>
      <w:r>
        <w:rPr>
          <w:rFonts w:hint="eastAsia" w:ascii="仿宋_GB2312" w:hAnsi="Times New Roman" w:eastAsia="仿宋_GB2312" w:cs="仿宋_GB2312"/>
          <w:spacing w:val="-6"/>
          <w:kern w:val="0"/>
          <w:sz w:val="32"/>
          <w:szCs w:val="32"/>
          <w:lang w:val="en-US" w:eastAsia="zh-CN" w:bidi="ar"/>
        </w:rPr>
        <w:t>论文发表的版面费、资料费、短程调研差旅费、成果评审鉴定费等。</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640" w:firstLineChars="200"/>
        <w:jc w:val="both"/>
        <w:rPr>
          <w:rFonts w:hint="default" w:ascii="Times New Roman"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bidi="ar"/>
        </w:rPr>
        <w:t>各课题负责人在管理和研究中出现的有关情况请及时与高等教育研究所联系。联系人：高江勇，联系电话：</w:t>
      </w:r>
      <w:r>
        <w:rPr>
          <w:rFonts w:hint="default" w:ascii="Times New Roman" w:hAnsi="Times New Roman" w:eastAsia="仿宋_GB2312" w:cs="Times New Roman"/>
          <w:kern w:val="0"/>
          <w:sz w:val="32"/>
          <w:szCs w:val="32"/>
          <w:lang w:val="en-US" w:eastAsia="zh-CN" w:bidi="ar"/>
        </w:rPr>
        <w:t>025-85428253</w:t>
      </w:r>
      <w:r>
        <w:rPr>
          <w:rFonts w:hint="eastAsia" w:ascii="仿宋_GB2312" w:hAnsi="Times New Roman" w:eastAsia="仿宋_GB2312" w:cs="仿宋_GB2312"/>
          <w:kern w:val="0"/>
          <w:sz w:val="32"/>
          <w:szCs w:val="32"/>
          <w:lang w:val="en-US" w:eastAsia="zh-CN" w:bidi="ar"/>
        </w:rPr>
        <w:t>，地址：老图书馆</w:t>
      </w:r>
      <w:r>
        <w:rPr>
          <w:rFonts w:hint="default" w:ascii="Times New Roman" w:hAnsi="Times New Roman" w:eastAsia="仿宋_GB2312" w:cs="Times New Roman"/>
          <w:kern w:val="0"/>
          <w:sz w:val="32"/>
          <w:szCs w:val="32"/>
          <w:lang w:val="en-US" w:eastAsia="zh-CN" w:bidi="ar"/>
        </w:rPr>
        <w:t>201</w:t>
      </w:r>
      <w:r>
        <w:rPr>
          <w:rFonts w:hint="eastAsia" w:ascii="仿宋_GB2312" w:hAnsi="Times New Roman" w:eastAsia="仿宋_GB2312" w:cs="仿宋_GB2312"/>
          <w:kern w:val="0"/>
          <w:sz w:val="32"/>
          <w:szCs w:val="32"/>
          <w:lang w:val="en-US" w:eastAsia="zh-CN" w:bidi="ar"/>
        </w:rPr>
        <w:t>室。</w:t>
      </w:r>
    </w:p>
    <w:p>
      <w:pPr>
        <w:pStyle w:val="6"/>
        <w:keepNext w:val="0"/>
        <w:keepLines w:val="0"/>
        <w:widowControl/>
        <w:suppressLineNumbers w:val="0"/>
        <w:autoSpaceDE w:val="0"/>
        <w:autoSpaceDN/>
        <w:snapToGrid w:val="0"/>
        <w:spacing w:before="0" w:beforeAutospacing="0" w:after="0" w:afterAutospacing="0" w:line="520" w:lineRule="exact"/>
        <w:ind w:left="0" w:right="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640" w:firstLineChars="200"/>
        <w:jc w:val="both"/>
        <w:rPr>
          <w:rFonts w:hint="default" w:ascii="Times New Roman" w:hAnsi="Times New Roman" w:eastAsia="仿宋_GB2312" w:cs="Times New Roman"/>
          <w:kern w:val="0"/>
          <w:sz w:val="32"/>
          <w:szCs w:val="32"/>
          <w:highlight w:val="none"/>
        </w:rPr>
      </w:pPr>
      <w:r>
        <w:rPr>
          <w:rFonts w:hint="eastAsia" w:ascii="仿宋_GB2312" w:hAnsi="Times New Roman" w:eastAsia="仿宋_GB2312" w:cs="仿宋_GB2312"/>
          <w:kern w:val="0"/>
          <w:sz w:val="32"/>
          <w:szCs w:val="32"/>
          <w:lang w:val="en-US" w:eastAsia="zh-CN" w:bidi="ar"/>
        </w:rPr>
        <w:t>附件：南京林业大学</w:t>
      </w:r>
      <w:r>
        <w:rPr>
          <w:rFonts w:hint="default" w:ascii="Times New Roman" w:hAnsi="Times New Roman" w:eastAsia="仿宋_GB2312" w:cs="Times New Roman"/>
          <w:kern w:val="0"/>
          <w:sz w:val="32"/>
          <w:szCs w:val="32"/>
          <w:lang w:val="en-US" w:eastAsia="zh-CN" w:bidi="ar"/>
        </w:rPr>
        <w:t>2024</w:t>
      </w:r>
      <w:r>
        <w:rPr>
          <w:rFonts w:hint="eastAsia" w:ascii="仿宋_GB2312" w:hAnsi="Times New Roman" w:eastAsia="仿宋_GB2312" w:cs="仿宋_GB2312"/>
          <w:kern w:val="0"/>
          <w:sz w:val="32"/>
          <w:szCs w:val="32"/>
          <w:lang w:val="en-US" w:eastAsia="zh-CN" w:bidi="ar"/>
        </w:rPr>
        <w:t>年高等教育研究课题立</w:t>
      </w:r>
      <w:r>
        <w:rPr>
          <w:rFonts w:hint="eastAsia" w:ascii="仿宋_GB2312" w:hAnsi="Times New Roman" w:eastAsia="仿宋_GB2312" w:cs="仿宋_GB2312"/>
          <w:kern w:val="0"/>
          <w:sz w:val="32"/>
          <w:szCs w:val="32"/>
          <w:highlight w:val="none"/>
          <w:lang w:val="en-US" w:eastAsia="zh-CN" w:bidi="ar"/>
        </w:rPr>
        <w:t>项</w:t>
      </w:r>
      <w:r>
        <w:rPr>
          <w:rFonts w:hint="default" w:ascii="仿宋_GB2312" w:eastAsia="仿宋_GB2312" w:cs="仿宋_GB2312"/>
          <w:kern w:val="0"/>
          <w:sz w:val="32"/>
          <w:szCs w:val="32"/>
          <w:highlight w:val="none"/>
          <w:lang w:eastAsia="zh-CN" w:bidi="ar"/>
        </w:rPr>
        <w:t>名单</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0" w:firstLineChars="0"/>
        <w:jc w:val="righ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0" w:firstLineChars="0"/>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640" w:firstLineChars="200"/>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w:t>
      </w:r>
      <w:r>
        <w:rPr>
          <w:rFonts w:hint="default" w:eastAsia="仿宋_GB2312" w:cs="Times New Roman"/>
          <w:kern w:val="0"/>
          <w:sz w:val="32"/>
          <w:szCs w:val="32"/>
          <w:lang w:eastAsia="zh-CN" w:bidi="ar"/>
        </w:rPr>
        <w:t xml:space="preserve"> </w:t>
      </w:r>
      <w:r>
        <w:rPr>
          <w:rFonts w:hint="eastAsia" w:ascii="仿宋_GB2312" w:hAnsi="Times New Roman" w:eastAsia="仿宋_GB2312" w:cs="仿宋_GB2312"/>
          <w:kern w:val="0"/>
          <w:sz w:val="32"/>
          <w:szCs w:val="32"/>
          <w:lang w:val="en-US" w:eastAsia="zh-CN" w:bidi="ar"/>
        </w:rPr>
        <w:t>南京林业大学</w:t>
      </w:r>
    </w:p>
    <w:p>
      <w:pPr>
        <w:pStyle w:val="6"/>
        <w:keepNext w:val="0"/>
        <w:keepLines w:val="0"/>
        <w:widowControl/>
        <w:suppressLineNumbers w:val="0"/>
        <w:autoSpaceDE w:val="0"/>
        <w:autoSpaceDN/>
        <w:snapToGrid w:val="0"/>
        <w:spacing w:before="0" w:beforeAutospacing="0" w:after="0" w:afterAutospacing="0" w:line="520" w:lineRule="exact"/>
        <w:ind w:left="0" w:leftChars="0" w:right="0"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bidi="ar"/>
        </w:rPr>
        <w:t xml:space="preserve">                          2024年12月</w:t>
      </w:r>
      <w:r>
        <w:rPr>
          <w:rFonts w:hint="default" w:ascii="Times New Roman" w:eastAsia="仿宋_GB2312" w:cs="Times New Roman"/>
          <w:kern w:val="0"/>
          <w:sz w:val="32"/>
          <w:szCs w:val="32"/>
          <w:lang w:eastAsia="zh-CN" w:bidi="ar"/>
        </w:rPr>
        <w:t>2</w:t>
      </w:r>
      <w:r>
        <w:rPr>
          <w:rFonts w:hint="default" w:eastAsia="仿宋_GB2312" w:cs="Times New Roman"/>
          <w:kern w:val="0"/>
          <w:sz w:val="32"/>
          <w:szCs w:val="32"/>
          <w:lang w:eastAsia="zh-CN" w:bidi="ar"/>
        </w:rPr>
        <w:t>2</w:t>
      </w:r>
      <w:r>
        <w:rPr>
          <w:rFonts w:hint="default" w:ascii="Times New Roman" w:hAnsi="Times New Roman" w:eastAsia="仿宋_GB2312" w:cs="Times New Roman"/>
          <w:kern w:val="0"/>
          <w:sz w:val="32"/>
          <w:szCs w:val="32"/>
          <w:lang w:val="en-US" w:eastAsia="zh-CN" w:bidi="ar"/>
        </w:rPr>
        <w:t>日</w:t>
      </w:r>
    </w:p>
    <w:p>
      <w:pPr>
        <w:spacing w:line="520" w:lineRule="exact"/>
        <w:jc w:val="left"/>
        <w:rPr>
          <w:rFonts w:ascii="Times New Roman" w:hAnsi="Times New Roman" w:eastAsia="仿宋_GB2312" w:cs="Times New Roman"/>
          <w:sz w:val="32"/>
          <w:szCs w:val="32"/>
        </w:rPr>
      </w:pPr>
    </w:p>
    <w:p>
      <w:pPr>
        <w:spacing w:line="520" w:lineRule="exact"/>
        <w:rPr>
          <w:rFonts w:ascii="Times New Roman" w:hAnsi="Times New Roman" w:eastAsia="仿宋_GB2312" w:cs="Times New Roman"/>
          <w:sz w:val="32"/>
          <w:szCs w:val="32"/>
        </w:rPr>
      </w:pPr>
    </w:p>
    <w:p>
      <w:pPr>
        <w:rPr>
          <w:rFonts w:ascii="仿宋_GB2312" w:eastAsia="仿宋_GB2312"/>
          <w:sz w:val="32"/>
          <w:szCs w:val="32"/>
        </w:rPr>
      </w:pP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ascii="Times New Roman" w:hAnsi="Times New Roman" w:eastAsia="仿宋_GB2312" w:cs="Times New Roman"/>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ascii="Times New Roman" w:hAnsi="Times New Roman" w:eastAsia="仿宋_GB2312" w:cs="Times New Roman"/>
          <w:sz w:val="28"/>
          <w:szCs w:val="28"/>
        </w:rPr>
      </w:pPr>
    </w:p>
    <w:p>
      <w:pPr>
        <w:tabs>
          <w:tab w:val="left" w:pos="0"/>
          <w:tab w:val="left" w:pos="720"/>
          <w:tab w:val="left" w:pos="1440"/>
          <w:tab w:val="left" w:pos="2160"/>
          <w:tab w:val="left" w:pos="2880"/>
          <w:tab w:val="left" w:pos="3600"/>
          <w:tab w:val="left" w:pos="4320"/>
        </w:tabs>
        <w:autoSpaceDE w:val="0"/>
        <w:autoSpaceDN w:val="0"/>
        <w:adjustRightInd w:val="0"/>
        <w:spacing w:line="240" w:lineRule="atLeast"/>
        <w:jc w:val="left"/>
        <w:rPr>
          <w:rFonts w:ascii="Times New Roman" w:hAnsi="Times New Roman" w:eastAsia="仿宋_GB2312" w:cs="Times New Roman"/>
          <w:sz w:val="28"/>
          <w:szCs w:val="28"/>
        </w:rPr>
      </w:pPr>
    </w:p>
    <w:p>
      <w:pPr>
        <w:spacing w:line="480" w:lineRule="exact"/>
        <w:rPr>
          <w:rFonts w:ascii="Times New Roman" w:hAnsi="Times New Roman" w:eastAsia="仿宋_GB2312" w:cs="Times New Roman"/>
          <w:sz w:val="28"/>
          <w:szCs w:val="28"/>
        </w:rPr>
      </w:pPr>
    </w:p>
    <w:sectPr>
      <w:footerReference r:id="rId3" w:type="default"/>
      <w:pgSz w:w="11906" w:h="16838"/>
      <w:pgMar w:top="2098" w:right="1474" w:bottom="1984" w:left="1587" w:header="851" w:footer="90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252"/>
        <w:tab w:val="clear" w:pos="4153"/>
      </w:tabs>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Fonts w:hint="eastAsia"/>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w:r>
    <w:r>
      <w:rPr>
        <w:rFonts w:hint="eastAsia"/>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s://officeauto.njfu.edu.cn/weaver/weaver.file.FileDownloadForNews?uuid=206789e7-ee5b-428d-a854-ceb0307a5789&amp;fileid=16&amp;type=editMould&amp;isofficeview=0"/>
  </w:docVars>
  <w:rsids>
    <w:rsidRoot w:val="004C4B5D"/>
    <w:rsid w:val="00064307"/>
    <w:rsid w:val="0009431A"/>
    <w:rsid w:val="000F30DB"/>
    <w:rsid w:val="001B769E"/>
    <w:rsid w:val="001F438F"/>
    <w:rsid w:val="002B43CE"/>
    <w:rsid w:val="002F0A57"/>
    <w:rsid w:val="00336B97"/>
    <w:rsid w:val="003A5B70"/>
    <w:rsid w:val="00440E08"/>
    <w:rsid w:val="00476726"/>
    <w:rsid w:val="004940F1"/>
    <w:rsid w:val="004C4B5D"/>
    <w:rsid w:val="00543CA5"/>
    <w:rsid w:val="0064578F"/>
    <w:rsid w:val="00794264"/>
    <w:rsid w:val="008C3242"/>
    <w:rsid w:val="00A242B5"/>
    <w:rsid w:val="00A72ACE"/>
    <w:rsid w:val="00B73D70"/>
    <w:rsid w:val="00B87AD1"/>
    <w:rsid w:val="00BE5E7A"/>
    <w:rsid w:val="00C749D3"/>
    <w:rsid w:val="00D96BF0"/>
    <w:rsid w:val="00DF2685"/>
    <w:rsid w:val="00E00DFB"/>
    <w:rsid w:val="00E0676E"/>
    <w:rsid w:val="00EC71B1"/>
    <w:rsid w:val="00FF5EAA"/>
    <w:rsid w:val="03C02BC5"/>
    <w:rsid w:val="0C4F057F"/>
    <w:rsid w:val="0EB9224D"/>
    <w:rsid w:val="0FF54775"/>
    <w:rsid w:val="12402652"/>
    <w:rsid w:val="13856025"/>
    <w:rsid w:val="15D80042"/>
    <w:rsid w:val="1E667D50"/>
    <w:rsid w:val="1E774961"/>
    <w:rsid w:val="234E7F5D"/>
    <w:rsid w:val="26182736"/>
    <w:rsid w:val="2C306C4D"/>
    <w:rsid w:val="2E087D01"/>
    <w:rsid w:val="30E92EB3"/>
    <w:rsid w:val="315E4E1E"/>
    <w:rsid w:val="32D022EF"/>
    <w:rsid w:val="36D7F73A"/>
    <w:rsid w:val="38CC5D61"/>
    <w:rsid w:val="39165DD4"/>
    <w:rsid w:val="391F63DD"/>
    <w:rsid w:val="3C177FB1"/>
    <w:rsid w:val="3F647E8B"/>
    <w:rsid w:val="3FE97E9E"/>
    <w:rsid w:val="402A72A5"/>
    <w:rsid w:val="40572911"/>
    <w:rsid w:val="48C81A10"/>
    <w:rsid w:val="4C7E6D41"/>
    <w:rsid w:val="4D2256E9"/>
    <w:rsid w:val="4D890A50"/>
    <w:rsid w:val="4E8F729C"/>
    <w:rsid w:val="56925176"/>
    <w:rsid w:val="57376812"/>
    <w:rsid w:val="5B5F9F13"/>
    <w:rsid w:val="5F7CA337"/>
    <w:rsid w:val="5FDF9C8A"/>
    <w:rsid w:val="5FFF3A31"/>
    <w:rsid w:val="609474E1"/>
    <w:rsid w:val="65025B85"/>
    <w:rsid w:val="70FE0640"/>
    <w:rsid w:val="71BD3EF9"/>
    <w:rsid w:val="71DC7C0E"/>
    <w:rsid w:val="726E72CB"/>
    <w:rsid w:val="73E9FBD4"/>
    <w:rsid w:val="7A9DD4E6"/>
    <w:rsid w:val="7ADE5032"/>
    <w:rsid w:val="7DE31E14"/>
    <w:rsid w:val="7DFFC5D7"/>
    <w:rsid w:val="7E7D1978"/>
    <w:rsid w:val="7EFE3F7C"/>
    <w:rsid w:val="7FEC503D"/>
    <w:rsid w:val="A5AFB5B2"/>
    <w:rsid w:val="AFDD0B9B"/>
    <w:rsid w:val="B2F9E7CA"/>
    <w:rsid w:val="CFF7E7D5"/>
    <w:rsid w:val="D6FF8D67"/>
    <w:rsid w:val="DF7EA6E4"/>
    <w:rsid w:val="E7D7F30E"/>
    <w:rsid w:val="EBBF1D44"/>
    <w:rsid w:val="F76BA021"/>
    <w:rsid w:val="F7CF065F"/>
    <w:rsid w:val="FB6F8756"/>
    <w:rsid w:val="FBF18FE2"/>
    <w:rsid w:val="FFF30A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1"/>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semiHidden/>
    <w:unhideWhenUsed/>
    <w:uiPriority w:val="99"/>
    <w:pPr>
      <w:keepNext w:val="0"/>
      <w:keepLines w:val="0"/>
      <w:widowControl w:val="0"/>
      <w:suppressLineNumbers w:val="0"/>
      <w:spacing w:before="0" w:beforeAutospacing="1" w:after="0" w:afterAutospacing="1"/>
      <w:ind w:left="0" w:right="0"/>
      <w:jc w:val="left"/>
    </w:pPr>
    <w:rPr>
      <w:rFonts w:hint="default" w:ascii="Times New Roman" w:hAnsi="Times New Roman" w:eastAsia="宋体" w:cs="Calibri"/>
      <w:kern w:val="0"/>
      <w:sz w:val="24"/>
      <w:szCs w:val="24"/>
      <w:lang w:val="en-US" w:eastAsia="zh-CN" w:bidi="ar"/>
    </w:rPr>
  </w:style>
  <w:style w:type="character" w:styleId="9">
    <w:name w:val="page number"/>
    <w:basedOn w:val="8"/>
    <w:qFormat/>
    <w:uiPriority w:val="0"/>
  </w:style>
  <w:style w:type="character" w:customStyle="1" w:styleId="10">
    <w:name w:val="批注框文本 Char"/>
    <w:link w:val="3"/>
    <w:semiHidden/>
    <w:qFormat/>
    <w:uiPriority w:val="99"/>
    <w:rPr>
      <w:rFonts w:ascii="Calibri" w:hAnsi="Calibri" w:eastAsia="宋体" w:cs="Calibri"/>
      <w:kern w:val="2"/>
      <w:sz w:val="18"/>
      <w:szCs w:val="18"/>
    </w:rPr>
  </w:style>
  <w:style w:type="character" w:customStyle="1" w:styleId="11">
    <w:name w:val="日期 Char"/>
    <w:link w:val="2"/>
    <w:semiHidden/>
    <w:qFormat/>
    <w:uiPriority w:val="99"/>
    <w:rPr>
      <w:rFonts w:ascii="Calibri" w:hAnsi="Calibri" w:eastAsia="宋体" w:cs="Calibri"/>
      <w:kern w:val="2"/>
      <w:sz w:val="21"/>
      <w:szCs w:val="21"/>
    </w:rPr>
  </w:style>
  <w:style w:type="paragraph" w:customStyle="1" w:styleId="12">
    <w:name w:val="List Paragraph"/>
    <w:basedOn w:val="1"/>
    <w:qFormat/>
    <w:uiPriority w:val="34"/>
    <w:pPr>
      <w:widowControl/>
      <w:ind w:firstLine="420" w:firstLineChars="200"/>
      <w:jc w:val="left"/>
    </w:pPr>
    <w:rPr>
      <w:rFonts w:hint="eastAsia" w:ascii="宋体" w:hAnsi="宋体" w:cs="宋体"/>
      <w:kern w:val="0"/>
      <w:sz w:val="24"/>
      <w:szCs w:val="24"/>
    </w:rPr>
  </w:style>
  <w:style w:type="paragraph" w:customStyle="1" w:styleId="13">
    <w:name w:val="p0"/>
    <w:basedOn w:val="1"/>
    <w:qFormat/>
    <w:uiPriority w:val="0"/>
    <w:pPr>
      <w:widowControl/>
    </w:pPr>
    <w:rPr>
      <w:rFonts w:ascii="Times New Roman" w:hAnsi="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96</Words>
  <Characters>549</Characters>
  <Lines>1</Lines>
  <Paragraphs>1</Paragraphs>
  <TotalTime>0</TotalTime>
  <ScaleCrop>false</ScaleCrop>
  <LinksUpToDate>false</LinksUpToDate>
  <CharactersWithSpaces>644</CharactersWithSpaces>
  <Application>WPS 文字</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2023-10-12T02:28:00Z</dcterms:created>
  <dc:creator>%E7%A8%8B%E5%AE%81</dc:creator>
  <cp:lastModifiedBy>系统管理员</cp:lastModifiedBy>
  <cp:lastPrinted>2021-05-11T00:34:00Z</cp:lastPrinted>
  <dcterms:modified xsi:type="dcterms:W3CDTF">2024-12-22T22:13:57Z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55704353086F4528808EE8B039EE3612</vt:lpwstr>
  </property>
</Properties>
</file>